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200"/>
        <w:gridCol w:w="899"/>
        <w:gridCol w:w="450"/>
        <w:gridCol w:w="600"/>
        <w:gridCol w:w="74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permStart w:id="0" w:edGrp="everyone" w:colFirst="1" w:colLast="1"/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方案</w:t>
            </w:r>
            <w:r>
              <w:rPr>
                <w:rFonts w:hint="eastAsia" w:ascii="华文楷体" w:hAnsi="华文楷体" w:eastAsia="华文楷体"/>
                <w:szCs w:val="21"/>
              </w:rPr>
              <w:t>名称</w:t>
            </w:r>
          </w:p>
        </w:tc>
        <w:tc>
          <w:tcPr>
            <w:tcW w:w="4065" w:type="pct"/>
            <w:gridSpan w:val="6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permStart w:id="1" w:edGrp="everyone" w:colFirst="1" w:colLast="1"/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方案编号</w:t>
            </w:r>
          </w:p>
        </w:tc>
        <w:tc>
          <w:tcPr>
            <w:tcW w:w="4065" w:type="pct"/>
            <w:gridSpan w:val="6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permStart w:id="2" w:edGrp="everyone" w:colFirst="1" w:colLast="1"/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试验用药品/医疗器械/特医食品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NMPA</w:t>
            </w:r>
            <w:r>
              <w:rPr>
                <w:rFonts w:hint="eastAsia" w:ascii="华文楷体" w:hAnsi="华文楷体" w:eastAsia="华文楷体"/>
                <w:szCs w:val="21"/>
              </w:rPr>
              <w:t>批件号：</w:t>
            </w:r>
          </w:p>
        </w:tc>
        <w:tc>
          <w:tcPr>
            <w:tcW w:w="2283" w:type="pct"/>
            <w:gridSpan w:val="3"/>
          </w:tcPr>
          <w:p>
            <w:pPr>
              <w:tabs>
                <w:tab w:val="left" w:pos="971"/>
              </w:tabs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677" w:type="pct"/>
            <w:gridSpan w:val="2"/>
          </w:tcPr>
          <w:p>
            <w:pPr>
              <w:tabs>
                <w:tab w:val="left" w:pos="971"/>
              </w:tabs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注册国家</w:t>
            </w:r>
          </w:p>
        </w:tc>
        <w:tc>
          <w:tcPr>
            <w:tcW w:w="1105" w:type="pct"/>
            <w:tcBorders>
              <w:right w:val="double" w:color="auto" w:sz="4" w:space="0"/>
            </w:tcBorders>
          </w:tcPr>
          <w:p>
            <w:pPr>
              <w:tabs>
                <w:tab w:val="left" w:pos="971"/>
              </w:tabs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permStart w:id="5" w:edGrp="everyone" w:colFirst="1" w:colLast="1"/>
            <w:r>
              <w:rPr>
                <w:rFonts w:hint="eastAsia" w:ascii="华文楷体" w:hAnsi="华文楷体" w:eastAsia="华文楷体"/>
                <w:szCs w:val="21"/>
              </w:rPr>
              <w:t>注册分类</w:t>
            </w:r>
            <w:r>
              <w:rPr>
                <w:rFonts w:hint="eastAsia" w:ascii="华文楷体" w:hAnsi="华文楷体" w:eastAsia="华文楷体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(填写至子分类）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tabs>
                <w:tab w:val="left" w:pos="971"/>
              </w:tabs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试验类别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permStart w:id="6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6"/>
            <w:r>
              <w:rPr>
                <w:rFonts w:hint="eastAsia" w:ascii="华文楷体" w:hAnsi="华文楷体" w:eastAsia="华文楷体"/>
                <w:szCs w:val="21"/>
              </w:rPr>
              <w:t>国际多中心（代码</w:t>
            </w:r>
            <w:permStart w:id="7" w:edGrp="everyone"/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   </w:t>
            </w:r>
            <w:r>
              <w:rPr>
                <w:rFonts w:hint="eastAsia" w:ascii="华文楷体" w:hAnsi="华文楷体" w:eastAsia="华文楷体"/>
                <w:szCs w:val="21"/>
                <w:u w:val="single"/>
              </w:rPr>
              <w:t xml:space="preserve">   </w:t>
            </w:r>
            <w:r>
              <w:rPr>
                <w:rFonts w:ascii="华文楷体" w:hAnsi="华文楷体" w:eastAsia="华文楷体"/>
                <w:szCs w:val="21"/>
                <w:u w:val="single"/>
              </w:rPr>
              <w:t xml:space="preserve">       </w:t>
            </w:r>
            <w:permEnd w:id="7"/>
            <w:r>
              <w:rPr>
                <w:rFonts w:hint="eastAsia" w:ascii="华文楷体" w:hAnsi="华文楷体" w:eastAsia="华文楷体"/>
                <w:szCs w:val="21"/>
              </w:rPr>
              <w:t xml:space="preserve">）  </w:t>
            </w:r>
            <w:permStart w:id="8" w:edGrp="everyone"/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□</w:t>
            </w:r>
            <w:permEnd w:id="8"/>
            <w:r>
              <w:rPr>
                <w:rFonts w:hint="eastAsia" w:ascii="华文楷体" w:hAnsi="华文楷体" w:eastAsia="华文楷体"/>
                <w:szCs w:val="21"/>
              </w:rPr>
              <w:t xml:space="preserve">国内多中心    </w:t>
            </w:r>
            <w:permStart w:id="9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9"/>
            <w:r>
              <w:rPr>
                <w:rFonts w:hint="eastAsia" w:ascii="华文楷体" w:hAnsi="华文楷体" w:eastAsia="华文楷体"/>
                <w:szCs w:val="21"/>
              </w:rPr>
              <w:t>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试验类型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spacing w:line="240" w:lineRule="auto"/>
              <w:rPr>
                <w:rFonts w:hint="eastAsia" w:ascii="华文楷体" w:hAnsi="华文楷体" w:eastAsia="华文楷体"/>
                <w:szCs w:val="21"/>
              </w:rPr>
            </w:pPr>
            <w:permStart w:id="10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10"/>
            <w:r>
              <w:rPr>
                <w:rFonts w:hint="eastAsia" w:ascii="华文楷体" w:hAnsi="华文楷体" w:eastAsia="华文楷体"/>
                <w:szCs w:val="21"/>
              </w:rPr>
              <w:t xml:space="preserve">Ⅰ期   </w:t>
            </w:r>
            <w:permStart w:id="11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11"/>
            <w:r>
              <w:rPr>
                <w:rFonts w:hint="eastAsia" w:ascii="华文楷体" w:hAnsi="华文楷体" w:eastAsia="华文楷体"/>
                <w:szCs w:val="21"/>
              </w:rPr>
              <w:t xml:space="preserve">Ⅱ期  </w:t>
            </w:r>
            <w:permStart w:id="12" w:edGrp="everyone"/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□</w:t>
            </w:r>
            <w:permEnd w:id="12"/>
            <w:r>
              <w:rPr>
                <w:rFonts w:hint="eastAsia" w:ascii="华文楷体" w:hAnsi="华文楷体" w:eastAsia="华文楷体"/>
                <w:szCs w:val="21"/>
              </w:rPr>
              <w:t xml:space="preserve">Ⅲ期   </w:t>
            </w:r>
            <w:permStart w:id="13" w:edGrp="everyone"/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□</w:t>
            </w:r>
            <w:permEnd w:id="13"/>
            <w:r>
              <w:rPr>
                <w:rFonts w:hint="eastAsia" w:ascii="华文楷体" w:hAnsi="华文楷体" w:eastAsia="华文楷体"/>
                <w:szCs w:val="21"/>
              </w:rPr>
              <w:t xml:space="preserve">Ⅳ期  </w:t>
            </w:r>
            <w:permStart w:id="14" w:edGrp="everyone"/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□</w:t>
            </w:r>
            <w:permEnd w:id="14"/>
            <w:r>
              <w:rPr>
                <w:rFonts w:hint="eastAsia" w:ascii="华文楷体" w:hAnsi="华文楷体" w:eastAsia="华文楷体"/>
                <w:szCs w:val="21"/>
              </w:rPr>
              <w:t xml:space="preserve">BE     </w:t>
            </w:r>
            <w:permStart w:id="15" w:edGrp="everyone"/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□</w:t>
            </w:r>
            <w:permEnd w:id="15"/>
            <w:r>
              <w:rPr>
                <w:rFonts w:hint="eastAsia" w:ascii="华文楷体" w:hAnsi="华文楷体" w:eastAsia="华文楷体"/>
                <w:szCs w:val="21"/>
              </w:rPr>
              <w:t xml:space="preserve">PK   </w:t>
            </w:r>
            <w:permStart w:id="16" w:edGrp="everyone"/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□</w:t>
            </w:r>
            <w:permEnd w:id="16"/>
            <w:r>
              <w:rPr>
                <w:rFonts w:hint="eastAsia" w:ascii="华文楷体" w:hAnsi="华文楷体" w:eastAsia="华文楷体"/>
                <w:szCs w:val="21"/>
              </w:rPr>
              <w:t xml:space="preserve">进口注册 </w:t>
            </w:r>
          </w:p>
          <w:p>
            <w:pPr>
              <w:spacing w:line="240" w:lineRule="auto"/>
              <w:rPr>
                <w:rFonts w:ascii="华文楷体" w:hAnsi="华文楷体" w:eastAsia="华文楷体"/>
                <w:szCs w:val="21"/>
              </w:rPr>
            </w:pPr>
            <w:permStart w:id="17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17"/>
            <w:r>
              <w:rPr>
                <w:rFonts w:hint="eastAsia" w:ascii="华文楷体" w:hAnsi="华文楷体" w:eastAsia="华文楷体"/>
                <w:szCs w:val="21"/>
              </w:rPr>
              <w:t xml:space="preserve">上市后再评价   </w:t>
            </w:r>
            <w:permStart w:id="18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18"/>
            <w:r>
              <w:rPr>
                <w:rFonts w:hint="eastAsia" w:ascii="华文楷体" w:hAnsi="华文楷体" w:eastAsia="华文楷体"/>
                <w:szCs w:val="21"/>
              </w:rPr>
              <w:t xml:space="preserve">试剂   </w:t>
            </w:r>
            <w:permStart w:id="19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19"/>
            <w:r>
              <w:rPr>
                <w:rFonts w:hint="eastAsia" w:ascii="华文楷体" w:hAnsi="华文楷体" w:eastAsia="华文楷体"/>
                <w:szCs w:val="21"/>
              </w:rPr>
              <w:t xml:space="preserve">器械  </w:t>
            </w:r>
            <w:permStart w:id="20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20"/>
            <w:r>
              <w:rPr>
                <w:rFonts w:hint="eastAsia" w:ascii="华文楷体" w:hAnsi="华文楷体" w:eastAsia="华文楷体"/>
                <w:szCs w:val="21"/>
              </w:rPr>
              <w:t xml:space="preserve">食品   </w:t>
            </w:r>
            <w:permStart w:id="21" w:edGrp="everyone"/>
            <w:r>
              <w:rPr>
                <w:rFonts w:hint="eastAsia" w:ascii="华文楷体" w:hAnsi="华文楷体" w:eastAsia="华文楷体"/>
                <w:szCs w:val="21"/>
              </w:rPr>
              <w:t>□</w:t>
            </w:r>
            <w:permEnd w:id="21"/>
            <w:r>
              <w:rPr>
                <w:rFonts w:hint="eastAsia" w:ascii="华文楷体" w:hAnsi="华文楷体" w:eastAsia="华文楷体"/>
                <w:szCs w:val="21"/>
              </w:rPr>
              <w:t>其他</w:t>
            </w:r>
            <w:permStart w:id="22" w:edGrp="everyone"/>
            <w:r>
              <w:rPr>
                <w:rFonts w:hint="eastAsia" w:ascii="华文楷体" w:hAnsi="华文楷体" w:eastAsia="华文楷体"/>
                <w:szCs w:val="21"/>
                <w:u w:val="single"/>
              </w:rPr>
              <w:t xml:space="preserve">                   </w:t>
            </w:r>
            <w:perm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permStart w:id="23" w:edGrp="everyone" w:colFirst="1" w:colLast="1"/>
            <w:permStart w:id="24" w:edGrp="everyone" w:colFirst="3" w:colLast="3"/>
            <w:r>
              <w:rPr>
                <w:rFonts w:hint="eastAsia" w:ascii="华文楷体" w:hAnsi="华文楷体" w:eastAsia="华文楷体"/>
                <w:szCs w:val="21"/>
              </w:rPr>
              <w:t>总病例数</w:t>
            </w:r>
          </w:p>
        </w:tc>
        <w:tc>
          <w:tcPr>
            <w:tcW w:w="1606" w:type="pct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354" w:type="pct"/>
            <w:gridSpan w:val="4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本中心拟承担例数</w:t>
            </w:r>
          </w:p>
        </w:tc>
        <w:tc>
          <w:tcPr>
            <w:tcW w:w="1105" w:type="pct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Cs w:val="21"/>
              </w:rPr>
            </w:pPr>
            <w:permStart w:id="25" w:edGrp="everyone" w:colFirst="1" w:colLast="1"/>
            <w:permStart w:id="26" w:edGrp="everyone" w:colFirst="3" w:colLast="3"/>
            <w:r>
              <w:rPr>
                <w:rFonts w:hint="eastAsia" w:ascii="华文楷体" w:hAnsi="华文楷体" w:eastAsia="华文楷体"/>
                <w:szCs w:val="21"/>
              </w:rPr>
              <w:t>研究专业</w:t>
            </w:r>
          </w:p>
        </w:tc>
        <w:tc>
          <w:tcPr>
            <w:tcW w:w="1606" w:type="pct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354" w:type="pct"/>
            <w:gridSpan w:val="4"/>
          </w:tcPr>
          <w:p>
            <w:pPr>
              <w:spacing w:line="360" w:lineRule="auto"/>
              <w:jc w:val="center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本中心拟定PI</w:t>
            </w:r>
          </w:p>
        </w:tc>
        <w:tc>
          <w:tcPr>
            <w:tcW w:w="1105" w:type="pct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240" w:lineRule="auto"/>
              <w:jc w:val="center"/>
              <w:rPr>
                <w:rFonts w:ascii="华文楷体" w:hAnsi="华文楷体" w:eastAsia="华文楷体"/>
                <w:szCs w:val="21"/>
              </w:rPr>
            </w:pPr>
            <w:permStart w:id="27" w:edGrp="everyone" w:colFirst="1" w:colLast="1"/>
            <w:r>
              <w:rPr>
                <w:rFonts w:hint="eastAsia" w:ascii="华文楷体" w:hAnsi="华文楷体" w:eastAsia="华文楷体"/>
                <w:szCs w:val="21"/>
              </w:rPr>
              <w:t>拟定的组长单位及主要研究者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bookmarkStart w:id="0" w:name="_GoBack"/>
            <w:bookmarkEnd w:id="0"/>
          </w:p>
        </w:tc>
      </w:tr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Cs w:val="21"/>
                <w:lang w:val="en-US" w:eastAsia="zh-CN"/>
              </w:rPr>
            </w:pPr>
            <w:permStart w:id="28" w:edGrp="everyone" w:colFirst="1" w:colLast="1"/>
            <w:r>
              <w:rPr>
                <w:rFonts w:hint="eastAsia" w:ascii="华文楷体" w:hAnsi="华文楷体" w:eastAsia="华文楷体"/>
                <w:szCs w:val="21"/>
              </w:rPr>
              <w:t>申办者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permStart w:id="29" w:edGrp="everyone" w:colFirst="1" w:colLast="1"/>
            <w:r>
              <w:rPr>
                <w:rFonts w:hint="eastAsia" w:ascii="华文楷体" w:hAnsi="华文楷体" w:eastAsia="华文楷体"/>
                <w:szCs w:val="21"/>
              </w:rPr>
              <w:t>CRO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permStart w:id="30" w:edGrp="everyone" w:colFirst="1" w:colLast="1"/>
            <w:r>
              <w:rPr>
                <w:rFonts w:hint="eastAsia" w:ascii="华文楷体" w:hAnsi="华文楷体" w:eastAsia="华文楷体"/>
                <w:szCs w:val="21"/>
              </w:rPr>
              <w:t>联系人</w:t>
            </w:r>
          </w:p>
        </w:tc>
        <w:tc>
          <w:tcPr>
            <w:tcW w:w="4065" w:type="pct"/>
            <w:gridSpan w:val="6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permStart w:id="31" w:edGrp="everyone" w:colFirst="1" w:colLast="1"/>
            <w:permStart w:id="32" w:edGrp="everyone" w:colFirst="3" w:colLast="3"/>
            <w:r>
              <w:rPr>
                <w:rFonts w:hint="eastAsia" w:ascii="华文楷体" w:hAnsi="华文楷体" w:eastAsia="华文楷体"/>
                <w:szCs w:val="21"/>
              </w:rPr>
              <w:t>联系电话</w:t>
            </w:r>
          </w:p>
        </w:tc>
        <w:tc>
          <w:tcPr>
            <w:tcW w:w="2057" w:type="pct"/>
            <w:gridSpan w:val="2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527" w:type="pct"/>
            <w:gridSpan w:val="2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邮箱</w:t>
            </w:r>
          </w:p>
        </w:tc>
        <w:tc>
          <w:tcPr>
            <w:tcW w:w="1481" w:type="pct"/>
            <w:gridSpan w:val="2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联系人签名</w:t>
            </w:r>
          </w:p>
        </w:tc>
        <w:tc>
          <w:tcPr>
            <w:tcW w:w="2057" w:type="pct"/>
            <w:gridSpan w:val="2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527" w:type="pct"/>
            <w:gridSpan w:val="2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日期</w:t>
            </w:r>
          </w:p>
        </w:tc>
        <w:tc>
          <w:tcPr>
            <w:tcW w:w="1481" w:type="pct"/>
            <w:gridSpan w:val="2"/>
            <w:tcBorders>
              <w:right w:val="double" w:color="auto" w:sz="4" w:space="0"/>
            </w:tcBorders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5000" w:type="pct"/>
            <w:gridSpan w:val="7"/>
            <w:tcBorders>
              <w:left w:val="double" w:color="auto" w:sz="4" w:space="0"/>
              <w:right w:val="double" w:color="auto" w:sz="4" w:space="0"/>
            </w:tcBorders>
            <w:shd w:val="clear" w:color="auto" w:fill="D8D8D8" w:themeFill="background1" w:themeFillShade="D9"/>
          </w:tcPr>
          <w:p>
            <w:pPr>
              <w:spacing w:beforeLines="0" w:line="240" w:lineRule="auto"/>
              <w:ind w:firstLine="99" w:firstLineChars="47"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立项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PI意见</w:t>
            </w:r>
          </w:p>
        </w:tc>
        <w:tc>
          <w:tcPr>
            <w:tcW w:w="2584" w:type="pct"/>
            <w:gridSpan w:val="4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szCs w:val="21"/>
              </w:rPr>
              <w:t xml:space="preserve">拟同意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szCs w:val="21"/>
              </w:rPr>
              <w:t>不同意，若不同意请写明原因</w:t>
            </w:r>
          </w:p>
        </w:tc>
        <w:tc>
          <w:tcPr>
            <w:tcW w:w="1481" w:type="pct"/>
            <w:gridSpan w:val="2"/>
            <w:vMerge w:val="restart"/>
            <w:tcBorders>
              <w:right w:val="double" w:color="auto" w:sz="4" w:space="0"/>
            </w:tcBorders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3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584" w:type="pct"/>
            <w:gridSpan w:val="4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bdr w:val="single" w:color="auto" w:sz="4" w:space="0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原因：</w:t>
            </w:r>
          </w:p>
        </w:tc>
        <w:tc>
          <w:tcPr>
            <w:tcW w:w="1481" w:type="pct"/>
            <w:gridSpan w:val="2"/>
            <w:vMerge w:val="continue"/>
            <w:tcBorders>
              <w:right w:val="double" w:color="auto" w:sz="4" w:space="0"/>
            </w:tcBorders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34" w:type="pct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专业负责人</w:t>
            </w:r>
          </w:p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意见</w:t>
            </w:r>
          </w:p>
        </w:tc>
        <w:tc>
          <w:tcPr>
            <w:tcW w:w="2584" w:type="pct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华文楷体" w:hAnsi="华文楷体" w:eastAsia="华文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szCs w:val="21"/>
              </w:rPr>
              <w:t xml:space="preserve">拟同意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szCs w:val="21"/>
              </w:rPr>
              <w:t>不同意，若不同意请写明原因</w:t>
            </w:r>
          </w:p>
        </w:tc>
        <w:tc>
          <w:tcPr>
            <w:tcW w:w="1481" w:type="pct"/>
            <w:gridSpan w:val="2"/>
            <w:vMerge w:val="restart"/>
            <w:tcBorders>
              <w:right w:val="doub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3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584" w:type="pct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 w:ascii="华文楷体" w:hAnsi="华文楷体" w:eastAsia="华文楷体" w:cs="Times New Roman"/>
                <w:kern w:val="2"/>
                <w:sz w:val="21"/>
                <w:szCs w:val="21"/>
                <w:bdr w:val="single" w:color="auto" w:sz="4" w:space="0"/>
                <w:lang w:val="en-US" w:eastAsia="zh-CN" w:bidi="ar-SA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原因：</w:t>
            </w:r>
          </w:p>
        </w:tc>
        <w:tc>
          <w:tcPr>
            <w:tcW w:w="1481" w:type="pct"/>
            <w:gridSpan w:val="2"/>
            <w:vMerge w:val="continue"/>
            <w:tcBorders>
              <w:right w:val="double" w:color="auto" w:sz="4" w:space="0"/>
            </w:tcBorders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机构意见</w:t>
            </w:r>
          </w:p>
        </w:tc>
        <w:tc>
          <w:tcPr>
            <w:tcW w:w="2584" w:type="pct"/>
            <w:gridSpan w:val="4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szCs w:val="21"/>
              </w:rPr>
              <w:t xml:space="preserve">拟同意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sym w:font="Wingdings 2" w:char="00A3"/>
            </w:r>
            <w:r>
              <w:rPr>
                <w:rFonts w:hint="eastAsia" w:ascii="华文楷体" w:hAnsi="华文楷体" w:eastAsia="华文楷体"/>
                <w:szCs w:val="21"/>
              </w:rPr>
              <w:t>不同意，若不同意请写明原因</w:t>
            </w:r>
          </w:p>
        </w:tc>
        <w:tc>
          <w:tcPr>
            <w:tcW w:w="1481" w:type="pct"/>
            <w:gridSpan w:val="2"/>
            <w:vMerge w:val="restart"/>
            <w:tcBorders>
              <w:right w:val="double" w:color="auto" w:sz="4" w:space="0"/>
            </w:tcBorders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签名：</w:t>
            </w:r>
          </w:p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34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szCs w:val="21"/>
              </w:rPr>
            </w:pPr>
          </w:p>
        </w:tc>
        <w:tc>
          <w:tcPr>
            <w:tcW w:w="2584" w:type="pct"/>
            <w:gridSpan w:val="4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bdr w:val="single" w:color="auto" w:sz="4" w:space="0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原因：</w:t>
            </w:r>
          </w:p>
        </w:tc>
        <w:tc>
          <w:tcPr>
            <w:tcW w:w="1481" w:type="pct"/>
            <w:gridSpan w:val="2"/>
            <w:vMerge w:val="continue"/>
            <w:tcBorders>
              <w:right w:val="doub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4" w:type="pct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项目编号</w:t>
            </w:r>
          </w:p>
        </w:tc>
        <w:tc>
          <w:tcPr>
            <w:tcW w:w="4065" w:type="pct"/>
            <w:gridSpan w:val="6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</w:rPr>
            </w:pPr>
          </w:p>
        </w:tc>
      </w:tr>
    </w:tbl>
    <w:p>
      <w:pPr>
        <w:spacing w:line="360" w:lineRule="auto"/>
        <w:ind w:firstLine="210" w:firstLineChars="100"/>
        <w:jc w:val="left"/>
        <w:rPr>
          <w:rFonts w:hint="default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备注：PI需提供《无利益冲突声明》，请尽量调整至1页打印，如有跨页请双面打印，谢谢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华文楷体" w:hAnsi="华文楷体" w:eastAsia="华文楷体" w:cs="华文楷体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第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华文楷体" w:hAnsi="华文楷体" w:eastAsia="华文楷体" w:cs="华文楷体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第 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instrText xml:space="preserve"> PAGE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 页 共 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instrText xml:space="preserve"> NUMPAGES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华文楷体" w:hAnsi="华文楷体" w:eastAsia="华文楷体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-15240</wp:posOffset>
              </wp:positionV>
              <wp:extent cx="6130290" cy="0"/>
              <wp:effectExtent l="0" t="4445" r="0" b="5080"/>
              <wp:wrapNone/>
              <wp:docPr id="3" name="直接连接符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4579B8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接连接符 13" o:spid="_x0000_s1026" o:spt="20" style="position:absolute;left:0pt;margin-left:-0.35pt;margin-top:-1.2pt;height:0pt;width:482.7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">
              <v:fill on="f" focussize="0,0"/>
              <v:stroke color="#4579B8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华文楷体" w:hAnsi="华文楷体" w:eastAsia="华文楷体"/>
      </w:rPr>
      <w:t xml:space="preserve">地址：海口市人民大道43号  邮编：570208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530" w:firstLineChars="850"/>
      <w:rPr>
        <w:rFonts w:ascii="华文楷体" w:hAnsi="华文楷体" w:eastAsia="华文楷体"/>
        <w:sz w:val="18"/>
        <w:szCs w:val="18"/>
      </w:rPr>
    </w:pPr>
    <w:r>
      <w:rPr>
        <w:rFonts w:hint="eastAsia" w:ascii="华文楷体" w:hAnsi="华文楷体" w:eastAsia="华文楷体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1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院徽（英文修改）whit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18"/>
        <w:szCs w:val="18"/>
      </w:rPr>
      <w:t>海口市人民医院</w:t>
    </w:r>
  </w:p>
  <w:p>
    <w:pPr>
      <w:pStyle w:val="8"/>
      <w:ind w:firstLine="900" w:firstLineChars="500"/>
      <w:jc w:val="left"/>
      <w:rPr>
        <w:rFonts w:hint="default" w:ascii="Times New Roman" w:hAnsi="Times New Roman" w:eastAsia="华文楷体" w:cs="Times New Roman"/>
      </w:rPr>
    </w:pPr>
    <w:r>
      <w:rPr>
        <w:rFonts w:hint="eastAsia" w:ascii="华文楷体" w:hAnsi="华文楷体" w:eastAsia="华文楷体"/>
      </w:rPr>
      <w:t xml:space="preserve">中南大学湘雅医学院附属海口医院                                                       </w:t>
    </w:r>
    <w:r>
      <w:rPr>
        <w:rFonts w:hint="default" w:ascii="Times New Roman" w:hAnsi="Times New Roman" w:eastAsia="华文楷体" w:cs="Times New Roman"/>
      </w:rPr>
      <w:t xml:space="preserve">    GCP</w:t>
    </w:r>
  </w:p>
  <w:p>
    <w:pPr>
      <w:rPr>
        <w:sz w:val="15"/>
        <w:szCs w:val="15"/>
      </w:rPr>
    </w:pPr>
  </w:p>
  <w:tbl>
    <w:tblPr>
      <w:tblStyle w:val="13"/>
      <w:tblW w:w="96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866"/>
      <w:gridCol w:w="179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7866" w:type="dxa"/>
          <w:vAlign w:val="center"/>
        </w:tcPr>
        <w:p>
          <w:pPr>
            <w:jc w:val="left"/>
            <w:rPr>
              <w:rFonts w:ascii="华文楷体" w:hAnsi="华文楷体" w:eastAsia="华文楷体"/>
              <w:szCs w:val="21"/>
            </w:rPr>
          </w:pPr>
          <w:r>
            <w:rPr>
              <w:rFonts w:ascii="华文楷体" w:hAnsi="华文楷体" w:eastAsia="华文楷体"/>
              <w:szCs w:val="21"/>
            </w:rPr>
            <w:t>ZY-YYB-</w:t>
          </w:r>
          <w:r>
            <w:rPr>
              <w:rFonts w:hint="eastAsia" w:ascii="华文楷体" w:hAnsi="华文楷体" w:eastAsia="华文楷体"/>
              <w:szCs w:val="21"/>
            </w:rPr>
            <w:t>OP</w:t>
          </w:r>
          <w:r>
            <w:rPr>
              <w:rFonts w:ascii="华文楷体" w:hAnsi="华文楷体" w:eastAsia="华文楷体"/>
              <w:szCs w:val="21"/>
            </w:rPr>
            <w:t>-</w:t>
          </w:r>
          <w:r>
            <w:rPr>
              <w:rFonts w:hint="eastAsia" w:ascii="华文楷体" w:hAnsi="华文楷体" w:eastAsia="华文楷体"/>
              <w:szCs w:val="21"/>
              <w:lang w:eastAsia="zh-CN"/>
            </w:rPr>
            <w:t>C01</w:t>
          </w:r>
          <w:r>
            <w:rPr>
              <w:rFonts w:ascii="华文楷体" w:hAnsi="华文楷体" w:eastAsia="华文楷体"/>
              <w:szCs w:val="21"/>
            </w:rPr>
            <w:t>-FJ01</w:t>
          </w:r>
        </w:p>
      </w:tc>
      <w:tc>
        <w:tcPr>
          <w:tcW w:w="1797" w:type="dxa"/>
          <w:vAlign w:val="center"/>
        </w:tcPr>
        <w:p>
          <w:pPr>
            <w:jc w:val="center"/>
            <w:rPr>
              <w:rFonts w:ascii="华文楷体" w:hAnsi="华文楷体" w:eastAsia="华文楷体"/>
              <w:szCs w:val="21"/>
            </w:rPr>
          </w:pPr>
          <w:r>
            <w:rPr>
              <w:rFonts w:hint="eastAsia" w:ascii="华文楷体" w:hAnsi="华文楷体" w:eastAsia="华文楷体"/>
              <w:szCs w:val="21"/>
            </w:rPr>
            <w:t>版本：</w:t>
          </w:r>
          <w:r>
            <w:rPr>
              <w:rFonts w:hint="eastAsia" w:ascii="华文楷体" w:hAnsi="华文楷体" w:eastAsia="华文楷体"/>
              <w:szCs w:val="21"/>
              <w:lang w:val="en-US" w:eastAsia="zh-CN"/>
            </w:rPr>
            <w:t>3</w:t>
          </w:r>
          <w:r>
            <w:rPr>
              <w:rFonts w:hint="eastAsia" w:ascii="华文楷体" w:hAnsi="华文楷体" w:eastAsia="华文楷体"/>
              <w:szCs w:val="21"/>
            </w:rPr>
            <w:t>.0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9663" w:type="dxa"/>
          <w:gridSpan w:val="2"/>
          <w:vAlign w:val="center"/>
        </w:tcPr>
        <w:p>
          <w:pPr>
            <w:jc w:val="center"/>
            <w:rPr>
              <w:rFonts w:ascii="华文楷体" w:hAnsi="华文楷体" w:eastAsia="华文楷体"/>
              <w:b/>
              <w:szCs w:val="21"/>
            </w:rPr>
          </w:pPr>
          <w:r>
            <w:rPr>
              <w:rFonts w:hint="eastAsia" w:ascii="华文楷体" w:hAnsi="华文楷体" w:eastAsia="华文楷体"/>
              <w:b/>
              <w:szCs w:val="21"/>
            </w:rPr>
            <w:t>临床试验立项申请表</w:t>
          </w:r>
        </w:p>
      </w:tc>
    </w:tr>
  </w:tbl>
  <w:p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dit="readOnly" w:enforcement="1" w:cryptProviderType="rsaFull" w:cryptAlgorithmClass="hash" w:cryptAlgorithmType="typeAny" w:cryptAlgorithmSid="4" w:cryptSpinCount="0" w:hash="xxkLQP43YkZTdvWIRF9jAhLWk6k=" w:salt="fflGeS0dowIBJ5RVbzef6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CC3156"/>
    <w:rsid w:val="000020C2"/>
    <w:rsid w:val="000104B3"/>
    <w:rsid w:val="00013979"/>
    <w:rsid w:val="00016698"/>
    <w:rsid w:val="00016CEC"/>
    <w:rsid w:val="00020214"/>
    <w:rsid w:val="00027038"/>
    <w:rsid w:val="00031160"/>
    <w:rsid w:val="0004183E"/>
    <w:rsid w:val="00042407"/>
    <w:rsid w:val="00044679"/>
    <w:rsid w:val="000503D7"/>
    <w:rsid w:val="000517D0"/>
    <w:rsid w:val="000522E9"/>
    <w:rsid w:val="00066612"/>
    <w:rsid w:val="00076F63"/>
    <w:rsid w:val="00082996"/>
    <w:rsid w:val="000851A6"/>
    <w:rsid w:val="000872D7"/>
    <w:rsid w:val="00093817"/>
    <w:rsid w:val="00096C79"/>
    <w:rsid w:val="000A0E00"/>
    <w:rsid w:val="000A430A"/>
    <w:rsid w:val="000C0FB6"/>
    <w:rsid w:val="000C15D5"/>
    <w:rsid w:val="000C53B1"/>
    <w:rsid w:val="000D0E65"/>
    <w:rsid w:val="000D5ADE"/>
    <w:rsid w:val="000E0A58"/>
    <w:rsid w:val="000E5437"/>
    <w:rsid w:val="000E67BD"/>
    <w:rsid w:val="000F2A51"/>
    <w:rsid w:val="000F484E"/>
    <w:rsid w:val="001014B0"/>
    <w:rsid w:val="00105258"/>
    <w:rsid w:val="001056AD"/>
    <w:rsid w:val="00122E11"/>
    <w:rsid w:val="0012758F"/>
    <w:rsid w:val="001316F3"/>
    <w:rsid w:val="0013273E"/>
    <w:rsid w:val="00133764"/>
    <w:rsid w:val="001408EC"/>
    <w:rsid w:val="0014163A"/>
    <w:rsid w:val="00143B5B"/>
    <w:rsid w:val="0014508E"/>
    <w:rsid w:val="001468C1"/>
    <w:rsid w:val="00151AD2"/>
    <w:rsid w:val="00155A15"/>
    <w:rsid w:val="00162000"/>
    <w:rsid w:val="00163590"/>
    <w:rsid w:val="00165E48"/>
    <w:rsid w:val="00172EA1"/>
    <w:rsid w:val="00174FF9"/>
    <w:rsid w:val="0017500A"/>
    <w:rsid w:val="001805F5"/>
    <w:rsid w:val="00182530"/>
    <w:rsid w:val="00192B88"/>
    <w:rsid w:val="001A2B7A"/>
    <w:rsid w:val="001B493C"/>
    <w:rsid w:val="001B5852"/>
    <w:rsid w:val="001C2428"/>
    <w:rsid w:val="001E2B88"/>
    <w:rsid w:val="001F0556"/>
    <w:rsid w:val="001F34D2"/>
    <w:rsid w:val="001F4A21"/>
    <w:rsid w:val="001F5E90"/>
    <w:rsid w:val="00211070"/>
    <w:rsid w:val="00215DCB"/>
    <w:rsid w:val="002218A2"/>
    <w:rsid w:val="00223044"/>
    <w:rsid w:val="00225D94"/>
    <w:rsid w:val="002337F8"/>
    <w:rsid w:val="00247373"/>
    <w:rsid w:val="00250375"/>
    <w:rsid w:val="00256011"/>
    <w:rsid w:val="002562E8"/>
    <w:rsid w:val="002648A5"/>
    <w:rsid w:val="0026530F"/>
    <w:rsid w:val="002712E8"/>
    <w:rsid w:val="00277571"/>
    <w:rsid w:val="00277CD4"/>
    <w:rsid w:val="0028780F"/>
    <w:rsid w:val="00287B9F"/>
    <w:rsid w:val="00290AB3"/>
    <w:rsid w:val="002A1910"/>
    <w:rsid w:val="002A343B"/>
    <w:rsid w:val="002A497E"/>
    <w:rsid w:val="002B107C"/>
    <w:rsid w:val="002B5BF3"/>
    <w:rsid w:val="002B7176"/>
    <w:rsid w:val="002C7B8B"/>
    <w:rsid w:val="002D1FB2"/>
    <w:rsid w:val="002D5D3A"/>
    <w:rsid w:val="002D7926"/>
    <w:rsid w:val="002E266C"/>
    <w:rsid w:val="00304869"/>
    <w:rsid w:val="00313617"/>
    <w:rsid w:val="0031424D"/>
    <w:rsid w:val="00322376"/>
    <w:rsid w:val="00323B92"/>
    <w:rsid w:val="00336938"/>
    <w:rsid w:val="00340564"/>
    <w:rsid w:val="00352F9A"/>
    <w:rsid w:val="003548A9"/>
    <w:rsid w:val="00355976"/>
    <w:rsid w:val="00360211"/>
    <w:rsid w:val="00360B82"/>
    <w:rsid w:val="00362157"/>
    <w:rsid w:val="00364E9F"/>
    <w:rsid w:val="00366AC5"/>
    <w:rsid w:val="00371048"/>
    <w:rsid w:val="00377175"/>
    <w:rsid w:val="003815E2"/>
    <w:rsid w:val="00390505"/>
    <w:rsid w:val="00390D56"/>
    <w:rsid w:val="0039124E"/>
    <w:rsid w:val="0039282F"/>
    <w:rsid w:val="00394C3A"/>
    <w:rsid w:val="00397C9D"/>
    <w:rsid w:val="003A0886"/>
    <w:rsid w:val="003A510D"/>
    <w:rsid w:val="003A6548"/>
    <w:rsid w:val="003B5A14"/>
    <w:rsid w:val="003B6996"/>
    <w:rsid w:val="003C4DE6"/>
    <w:rsid w:val="003C7DB9"/>
    <w:rsid w:val="003E6A0C"/>
    <w:rsid w:val="003F032C"/>
    <w:rsid w:val="003F54A2"/>
    <w:rsid w:val="00406071"/>
    <w:rsid w:val="004109E3"/>
    <w:rsid w:val="00412610"/>
    <w:rsid w:val="00423BE3"/>
    <w:rsid w:val="00427711"/>
    <w:rsid w:val="00431693"/>
    <w:rsid w:val="0044134D"/>
    <w:rsid w:val="00445856"/>
    <w:rsid w:val="004459B2"/>
    <w:rsid w:val="00445A4C"/>
    <w:rsid w:val="00451229"/>
    <w:rsid w:val="004512D5"/>
    <w:rsid w:val="004513F9"/>
    <w:rsid w:val="00452037"/>
    <w:rsid w:val="00452950"/>
    <w:rsid w:val="00452ACA"/>
    <w:rsid w:val="004543CF"/>
    <w:rsid w:val="00461794"/>
    <w:rsid w:val="00462D1A"/>
    <w:rsid w:val="00467671"/>
    <w:rsid w:val="00474CCD"/>
    <w:rsid w:val="00474ED0"/>
    <w:rsid w:val="004811B9"/>
    <w:rsid w:val="0048287E"/>
    <w:rsid w:val="0048330A"/>
    <w:rsid w:val="00491813"/>
    <w:rsid w:val="00493E87"/>
    <w:rsid w:val="004A67F9"/>
    <w:rsid w:val="004A7214"/>
    <w:rsid w:val="004B16D0"/>
    <w:rsid w:val="004B21F2"/>
    <w:rsid w:val="004B3A03"/>
    <w:rsid w:val="004B3FB0"/>
    <w:rsid w:val="004C4AA9"/>
    <w:rsid w:val="004D5802"/>
    <w:rsid w:val="004D7A01"/>
    <w:rsid w:val="004E4F32"/>
    <w:rsid w:val="004F2E85"/>
    <w:rsid w:val="004F5AB5"/>
    <w:rsid w:val="00507AB2"/>
    <w:rsid w:val="00512072"/>
    <w:rsid w:val="005131B0"/>
    <w:rsid w:val="00514579"/>
    <w:rsid w:val="0051634C"/>
    <w:rsid w:val="00522EE8"/>
    <w:rsid w:val="00524673"/>
    <w:rsid w:val="005276BD"/>
    <w:rsid w:val="00534698"/>
    <w:rsid w:val="00543E5B"/>
    <w:rsid w:val="00544649"/>
    <w:rsid w:val="005504AE"/>
    <w:rsid w:val="0055512D"/>
    <w:rsid w:val="005577BE"/>
    <w:rsid w:val="005617B5"/>
    <w:rsid w:val="00563D8F"/>
    <w:rsid w:val="00566864"/>
    <w:rsid w:val="0056739B"/>
    <w:rsid w:val="00567EC8"/>
    <w:rsid w:val="00575246"/>
    <w:rsid w:val="005829A4"/>
    <w:rsid w:val="00582C97"/>
    <w:rsid w:val="00585590"/>
    <w:rsid w:val="00596C6B"/>
    <w:rsid w:val="005B473A"/>
    <w:rsid w:val="005B6C63"/>
    <w:rsid w:val="005C2E43"/>
    <w:rsid w:val="005C79DC"/>
    <w:rsid w:val="005D237C"/>
    <w:rsid w:val="005E17AF"/>
    <w:rsid w:val="005E1907"/>
    <w:rsid w:val="005E20B0"/>
    <w:rsid w:val="005E595F"/>
    <w:rsid w:val="005E68D6"/>
    <w:rsid w:val="005E7CC9"/>
    <w:rsid w:val="005F1166"/>
    <w:rsid w:val="005F21DD"/>
    <w:rsid w:val="005F4973"/>
    <w:rsid w:val="005F5B46"/>
    <w:rsid w:val="00604BCE"/>
    <w:rsid w:val="0061058A"/>
    <w:rsid w:val="006212B3"/>
    <w:rsid w:val="006228AB"/>
    <w:rsid w:val="00623D4C"/>
    <w:rsid w:val="00624205"/>
    <w:rsid w:val="0064450A"/>
    <w:rsid w:val="00644ABD"/>
    <w:rsid w:val="00646946"/>
    <w:rsid w:val="006475DC"/>
    <w:rsid w:val="006525B1"/>
    <w:rsid w:val="00652971"/>
    <w:rsid w:val="0065722E"/>
    <w:rsid w:val="006637F6"/>
    <w:rsid w:val="00663D9C"/>
    <w:rsid w:val="00667F70"/>
    <w:rsid w:val="00673503"/>
    <w:rsid w:val="00674D87"/>
    <w:rsid w:val="00675FCD"/>
    <w:rsid w:val="0067729B"/>
    <w:rsid w:val="0068562E"/>
    <w:rsid w:val="006A30A5"/>
    <w:rsid w:val="006A7317"/>
    <w:rsid w:val="006A7366"/>
    <w:rsid w:val="006B19D0"/>
    <w:rsid w:val="006D4B64"/>
    <w:rsid w:val="006D6E6B"/>
    <w:rsid w:val="006D7DC6"/>
    <w:rsid w:val="006E5B9B"/>
    <w:rsid w:val="006F3502"/>
    <w:rsid w:val="006F3D7B"/>
    <w:rsid w:val="00700606"/>
    <w:rsid w:val="00701BC5"/>
    <w:rsid w:val="00702705"/>
    <w:rsid w:val="00706C4B"/>
    <w:rsid w:val="00713017"/>
    <w:rsid w:val="00713C1D"/>
    <w:rsid w:val="007161F3"/>
    <w:rsid w:val="00720BCE"/>
    <w:rsid w:val="00722B06"/>
    <w:rsid w:val="00725588"/>
    <w:rsid w:val="00725F0A"/>
    <w:rsid w:val="0072737A"/>
    <w:rsid w:val="00727639"/>
    <w:rsid w:val="00730956"/>
    <w:rsid w:val="00732340"/>
    <w:rsid w:val="007326FD"/>
    <w:rsid w:val="00733F4A"/>
    <w:rsid w:val="00741F0B"/>
    <w:rsid w:val="00742B58"/>
    <w:rsid w:val="00746214"/>
    <w:rsid w:val="007515E9"/>
    <w:rsid w:val="00756A90"/>
    <w:rsid w:val="00757634"/>
    <w:rsid w:val="0076126B"/>
    <w:rsid w:val="007640D3"/>
    <w:rsid w:val="0076493B"/>
    <w:rsid w:val="00766051"/>
    <w:rsid w:val="00776483"/>
    <w:rsid w:val="00776493"/>
    <w:rsid w:val="00777E0D"/>
    <w:rsid w:val="0078278A"/>
    <w:rsid w:val="0078694E"/>
    <w:rsid w:val="00793800"/>
    <w:rsid w:val="00794E5D"/>
    <w:rsid w:val="007960E9"/>
    <w:rsid w:val="007A1C5A"/>
    <w:rsid w:val="007A406E"/>
    <w:rsid w:val="007A66D2"/>
    <w:rsid w:val="007A6ED5"/>
    <w:rsid w:val="007B09FD"/>
    <w:rsid w:val="007B4BA7"/>
    <w:rsid w:val="007B60D5"/>
    <w:rsid w:val="007C12F5"/>
    <w:rsid w:val="007C37B9"/>
    <w:rsid w:val="007C77EB"/>
    <w:rsid w:val="007D4248"/>
    <w:rsid w:val="007F5280"/>
    <w:rsid w:val="00801481"/>
    <w:rsid w:val="00813156"/>
    <w:rsid w:val="008172F8"/>
    <w:rsid w:val="00821E70"/>
    <w:rsid w:val="008266A8"/>
    <w:rsid w:val="00826775"/>
    <w:rsid w:val="008331A3"/>
    <w:rsid w:val="00834C90"/>
    <w:rsid w:val="00843C1C"/>
    <w:rsid w:val="008602F7"/>
    <w:rsid w:val="00860981"/>
    <w:rsid w:val="00864A6E"/>
    <w:rsid w:val="008709E9"/>
    <w:rsid w:val="008710BB"/>
    <w:rsid w:val="008758AF"/>
    <w:rsid w:val="00875D31"/>
    <w:rsid w:val="00882EB4"/>
    <w:rsid w:val="00884AE9"/>
    <w:rsid w:val="00885D2B"/>
    <w:rsid w:val="008870C2"/>
    <w:rsid w:val="00892DF8"/>
    <w:rsid w:val="00893208"/>
    <w:rsid w:val="0089651C"/>
    <w:rsid w:val="00896DD8"/>
    <w:rsid w:val="00897A9B"/>
    <w:rsid w:val="008A078D"/>
    <w:rsid w:val="008A65AE"/>
    <w:rsid w:val="008B0CFA"/>
    <w:rsid w:val="008B3434"/>
    <w:rsid w:val="008C212E"/>
    <w:rsid w:val="008C2A4D"/>
    <w:rsid w:val="008C6C30"/>
    <w:rsid w:val="008D0693"/>
    <w:rsid w:val="008D2254"/>
    <w:rsid w:val="008D643C"/>
    <w:rsid w:val="008E6D8D"/>
    <w:rsid w:val="008E77A0"/>
    <w:rsid w:val="008F0E3A"/>
    <w:rsid w:val="008F61B2"/>
    <w:rsid w:val="00902CDC"/>
    <w:rsid w:val="0091397A"/>
    <w:rsid w:val="00915D92"/>
    <w:rsid w:val="00917F52"/>
    <w:rsid w:val="00922BB6"/>
    <w:rsid w:val="009258A4"/>
    <w:rsid w:val="009273C2"/>
    <w:rsid w:val="00927F7C"/>
    <w:rsid w:val="00934632"/>
    <w:rsid w:val="009355F1"/>
    <w:rsid w:val="00936DFB"/>
    <w:rsid w:val="00940910"/>
    <w:rsid w:val="00941217"/>
    <w:rsid w:val="00941DCC"/>
    <w:rsid w:val="00943E0B"/>
    <w:rsid w:val="00950B4B"/>
    <w:rsid w:val="0095182E"/>
    <w:rsid w:val="00953014"/>
    <w:rsid w:val="0095562D"/>
    <w:rsid w:val="00965C8F"/>
    <w:rsid w:val="00974B0D"/>
    <w:rsid w:val="0097698E"/>
    <w:rsid w:val="00982787"/>
    <w:rsid w:val="00992EF5"/>
    <w:rsid w:val="009A090A"/>
    <w:rsid w:val="009B3D48"/>
    <w:rsid w:val="009B64C6"/>
    <w:rsid w:val="009C3A13"/>
    <w:rsid w:val="009C5BC5"/>
    <w:rsid w:val="009C5CCF"/>
    <w:rsid w:val="009C60CE"/>
    <w:rsid w:val="009D2AE8"/>
    <w:rsid w:val="009D3E71"/>
    <w:rsid w:val="009D75C8"/>
    <w:rsid w:val="009D78FE"/>
    <w:rsid w:val="009D7A85"/>
    <w:rsid w:val="009E1AC7"/>
    <w:rsid w:val="009E1E7C"/>
    <w:rsid w:val="009E5E76"/>
    <w:rsid w:val="009F438D"/>
    <w:rsid w:val="009F6E10"/>
    <w:rsid w:val="00A05889"/>
    <w:rsid w:val="00A14D76"/>
    <w:rsid w:val="00A20173"/>
    <w:rsid w:val="00A27157"/>
    <w:rsid w:val="00A35E9B"/>
    <w:rsid w:val="00A366E4"/>
    <w:rsid w:val="00A510A3"/>
    <w:rsid w:val="00A52B13"/>
    <w:rsid w:val="00A55CC2"/>
    <w:rsid w:val="00A56A13"/>
    <w:rsid w:val="00A67A9A"/>
    <w:rsid w:val="00A7335F"/>
    <w:rsid w:val="00A75A3A"/>
    <w:rsid w:val="00A8408F"/>
    <w:rsid w:val="00A90373"/>
    <w:rsid w:val="00A9280D"/>
    <w:rsid w:val="00A93A7D"/>
    <w:rsid w:val="00A9577B"/>
    <w:rsid w:val="00A97025"/>
    <w:rsid w:val="00AA223E"/>
    <w:rsid w:val="00AA2590"/>
    <w:rsid w:val="00AA35F8"/>
    <w:rsid w:val="00AA5B3A"/>
    <w:rsid w:val="00AA60C9"/>
    <w:rsid w:val="00AA6783"/>
    <w:rsid w:val="00AB11B2"/>
    <w:rsid w:val="00AB3DD5"/>
    <w:rsid w:val="00AB457A"/>
    <w:rsid w:val="00AC0F77"/>
    <w:rsid w:val="00AC3EE9"/>
    <w:rsid w:val="00AC4B6D"/>
    <w:rsid w:val="00AC738D"/>
    <w:rsid w:val="00AD1E9D"/>
    <w:rsid w:val="00AD5B5C"/>
    <w:rsid w:val="00AE0263"/>
    <w:rsid w:val="00AE299A"/>
    <w:rsid w:val="00AE7D49"/>
    <w:rsid w:val="00AF11E6"/>
    <w:rsid w:val="00B048B4"/>
    <w:rsid w:val="00B1727C"/>
    <w:rsid w:val="00B17B02"/>
    <w:rsid w:val="00B23A12"/>
    <w:rsid w:val="00B25003"/>
    <w:rsid w:val="00B34FD7"/>
    <w:rsid w:val="00B42876"/>
    <w:rsid w:val="00B47E72"/>
    <w:rsid w:val="00B50043"/>
    <w:rsid w:val="00B5731F"/>
    <w:rsid w:val="00B62C1D"/>
    <w:rsid w:val="00B6472D"/>
    <w:rsid w:val="00B758ED"/>
    <w:rsid w:val="00B7617E"/>
    <w:rsid w:val="00B81892"/>
    <w:rsid w:val="00B91ABD"/>
    <w:rsid w:val="00B91B73"/>
    <w:rsid w:val="00B93374"/>
    <w:rsid w:val="00BB0F65"/>
    <w:rsid w:val="00BB31DD"/>
    <w:rsid w:val="00BB35A9"/>
    <w:rsid w:val="00BB79B2"/>
    <w:rsid w:val="00BC28C1"/>
    <w:rsid w:val="00BC6BB8"/>
    <w:rsid w:val="00BD396B"/>
    <w:rsid w:val="00BD3B51"/>
    <w:rsid w:val="00BD4D3B"/>
    <w:rsid w:val="00BD6366"/>
    <w:rsid w:val="00BD6AAF"/>
    <w:rsid w:val="00BD785B"/>
    <w:rsid w:val="00BE1717"/>
    <w:rsid w:val="00C02525"/>
    <w:rsid w:val="00C04B4C"/>
    <w:rsid w:val="00C102D6"/>
    <w:rsid w:val="00C10D87"/>
    <w:rsid w:val="00C15C80"/>
    <w:rsid w:val="00C2091C"/>
    <w:rsid w:val="00C218CC"/>
    <w:rsid w:val="00C24868"/>
    <w:rsid w:val="00C32CC3"/>
    <w:rsid w:val="00C32D16"/>
    <w:rsid w:val="00C401CD"/>
    <w:rsid w:val="00C4362F"/>
    <w:rsid w:val="00C453E0"/>
    <w:rsid w:val="00C46E00"/>
    <w:rsid w:val="00C47EFB"/>
    <w:rsid w:val="00C50923"/>
    <w:rsid w:val="00C532A2"/>
    <w:rsid w:val="00C6380E"/>
    <w:rsid w:val="00C655E4"/>
    <w:rsid w:val="00C715FF"/>
    <w:rsid w:val="00C75177"/>
    <w:rsid w:val="00C76A0F"/>
    <w:rsid w:val="00C80640"/>
    <w:rsid w:val="00C83BC0"/>
    <w:rsid w:val="00C83E57"/>
    <w:rsid w:val="00C915BE"/>
    <w:rsid w:val="00CB7B05"/>
    <w:rsid w:val="00CC014E"/>
    <w:rsid w:val="00CC1657"/>
    <w:rsid w:val="00CC228C"/>
    <w:rsid w:val="00CC3156"/>
    <w:rsid w:val="00CD25B4"/>
    <w:rsid w:val="00CD42F5"/>
    <w:rsid w:val="00CD489F"/>
    <w:rsid w:val="00CD52F2"/>
    <w:rsid w:val="00CD541B"/>
    <w:rsid w:val="00CD6436"/>
    <w:rsid w:val="00CF1B94"/>
    <w:rsid w:val="00CF1C43"/>
    <w:rsid w:val="00CF6524"/>
    <w:rsid w:val="00D02A7B"/>
    <w:rsid w:val="00D06B28"/>
    <w:rsid w:val="00D10247"/>
    <w:rsid w:val="00D26662"/>
    <w:rsid w:val="00D273F5"/>
    <w:rsid w:val="00D32BE7"/>
    <w:rsid w:val="00D34833"/>
    <w:rsid w:val="00D42D17"/>
    <w:rsid w:val="00D43FB1"/>
    <w:rsid w:val="00D445D8"/>
    <w:rsid w:val="00D44DC9"/>
    <w:rsid w:val="00D52CDB"/>
    <w:rsid w:val="00D52CDD"/>
    <w:rsid w:val="00D53906"/>
    <w:rsid w:val="00D63803"/>
    <w:rsid w:val="00D65531"/>
    <w:rsid w:val="00D70E6B"/>
    <w:rsid w:val="00D7554F"/>
    <w:rsid w:val="00D86906"/>
    <w:rsid w:val="00D90A26"/>
    <w:rsid w:val="00D918BB"/>
    <w:rsid w:val="00D9465C"/>
    <w:rsid w:val="00D974CA"/>
    <w:rsid w:val="00DA22C9"/>
    <w:rsid w:val="00DA6DCE"/>
    <w:rsid w:val="00DA7BC1"/>
    <w:rsid w:val="00DB5474"/>
    <w:rsid w:val="00DB68F4"/>
    <w:rsid w:val="00DC10E0"/>
    <w:rsid w:val="00DC1215"/>
    <w:rsid w:val="00DC14B5"/>
    <w:rsid w:val="00DC1D89"/>
    <w:rsid w:val="00DD03C6"/>
    <w:rsid w:val="00DD3C6F"/>
    <w:rsid w:val="00DD5B82"/>
    <w:rsid w:val="00DE03EF"/>
    <w:rsid w:val="00DE3331"/>
    <w:rsid w:val="00DE5014"/>
    <w:rsid w:val="00DE67DA"/>
    <w:rsid w:val="00DF0384"/>
    <w:rsid w:val="00DF039B"/>
    <w:rsid w:val="00E04D43"/>
    <w:rsid w:val="00E07903"/>
    <w:rsid w:val="00E10DCE"/>
    <w:rsid w:val="00E159F5"/>
    <w:rsid w:val="00E26E98"/>
    <w:rsid w:val="00E272DD"/>
    <w:rsid w:val="00E30682"/>
    <w:rsid w:val="00E33E4F"/>
    <w:rsid w:val="00E366E6"/>
    <w:rsid w:val="00E3774E"/>
    <w:rsid w:val="00E44E83"/>
    <w:rsid w:val="00E46444"/>
    <w:rsid w:val="00E51092"/>
    <w:rsid w:val="00E6006E"/>
    <w:rsid w:val="00E60AB0"/>
    <w:rsid w:val="00E71845"/>
    <w:rsid w:val="00E7653B"/>
    <w:rsid w:val="00E82FCD"/>
    <w:rsid w:val="00E8302E"/>
    <w:rsid w:val="00E8510B"/>
    <w:rsid w:val="00E86843"/>
    <w:rsid w:val="00E91D22"/>
    <w:rsid w:val="00E95931"/>
    <w:rsid w:val="00EA1575"/>
    <w:rsid w:val="00EA509F"/>
    <w:rsid w:val="00EA74EC"/>
    <w:rsid w:val="00EB5FB9"/>
    <w:rsid w:val="00EB76BA"/>
    <w:rsid w:val="00EC1DE3"/>
    <w:rsid w:val="00EC5CD7"/>
    <w:rsid w:val="00EE3B5E"/>
    <w:rsid w:val="00EF4453"/>
    <w:rsid w:val="00EF6611"/>
    <w:rsid w:val="00F02719"/>
    <w:rsid w:val="00F0427D"/>
    <w:rsid w:val="00F07F45"/>
    <w:rsid w:val="00F10833"/>
    <w:rsid w:val="00F26C62"/>
    <w:rsid w:val="00F27EA8"/>
    <w:rsid w:val="00F3097C"/>
    <w:rsid w:val="00F42DA2"/>
    <w:rsid w:val="00F533B4"/>
    <w:rsid w:val="00F54418"/>
    <w:rsid w:val="00F70C54"/>
    <w:rsid w:val="00F71349"/>
    <w:rsid w:val="00F74E63"/>
    <w:rsid w:val="00F806C3"/>
    <w:rsid w:val="00F80A26"/>
    <w:rsid w:val="00F85C07"/>
    <w:rsid w:val="00FA4328"/>
    <w:rsid w:val="00FB3327"/>
    <w:rsid w:val="00FB61B1"/>
    <w:rsid w:val="00FB748A"/>
    <w:rsid w:val="00FC2E30"/>
    <w:rsid w:val="00FC3EAD"/>
    <w:rsid w:val="00FC5393"/>
    <w:rsid w:val="00FC610E"/>
    <w:rsid w:val="00FD0AE0"/>
    <w:rsid w:val="00FD24D4"/>
    <w:rsid w:val="00FD52A6"/>
    <w:rsid w:val="00FD79F3"/>
    <w:rsid w:val="00FE30F6"/>
    <w:rsid w:val="00FE4C1B"/>
    <w:rsid w:val="00FE544C"/>
    <w:rsid w:val="00FE6FCA"/>
    <w:rsid w:val="00FF5945"/>
    <w:rsid w:val="08B17BE1"/>
    <w:rsid w:val="08CC4A1B"/>
    <w:rsid w:val="0A7333A0"/>
    <w:rsid w:val="10C20BDE"/>
    <w:rsid w:val="1C542906"/>
    <w:rsid w:val="25CB3C39"/>
    <w:rsid w:val="2F8E09A7"/>
    <w:rsid w:val="37B87D95"/>
    <w:rsid w:val="3A7B5786"/>
    <w:rsid w:val="41FF1754"/>
    <w:rsid w:val="440525B4"/>
    <w:rsid w:val="46F506BE"/>
    <w:rsid w:val="472745EF"/>
    <w:rsid w:val="49465201"/>
    <w:rsid w:val="4E9B5FEF"/>
    <w:rsid w:val="502B6EFE"/>
    <w:rsid w:val="55935C72"/>
    <w:rsid w:val="59E52704"/>
    <w:rsid w:val="5F167B56"/>
    <w:rsid w:val="60F670B5"/>
    <w:rsid w:val="66D93700"/>
    <w:rsid w:val="6E0948CB"/>
    <w:rsid w:val="6F1D0E78"/>
    <w:rsid w:val="714E4187"/>
    <w:rsid w:val="72E22E8E"/>
    <w:rsid w:val="794C7D62"/>
    <w:rsid w:val="7F8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autoRedefine/>
    <w:qFormat/>
    <w:uiPriority w:val="0"/>
    <w:pPr>
      <w:keepNext/>
      <w:widowControl/>
      <w:jc w:val="left"/>
      <w:outlineLvl w:val="1"/>
    </w:pPr>
    <w:rPr>
      <w:rFonts w:ascii="Arial" w:hAnsi="Arial" w:cs="Arial"/>
      <w:b/>
      <w:bCs/>
      <w:kern w:val="0"/>
      <w:sz w:val="22"/>
      <w:lang w:val="de-DE" w:eastAsia="de-DE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3"/>
    <w:autoRedefine/>
    <w:qFormat/>
    <w:uiPriority w:val="0"/>
    <w:pPr>
      <w:widowControl/>
      <w:ind w:left="1410" w:hanging="1410"/>
      <w:jc w:val="left"/>
    </w:pPr>
    <w:rPr>
      <w:rFonts w:ascii="Arial" w:hAnsi="Arial" w:cs="Arial"/>
      <w:b/>
      <w:bCs/>
      <w:sz w:val="22"/>
      <w:lang w:val="de-DE" w:eastAsia="de-DE"/>
    </w:rPr>
  </w:style>
  <w:style w:type="paragraph" w:styleId="5">
    <w:name w:val="Body Text Indent 2"/>
    <w:basedOn w:val="1"/>
    <w:link w:val="25"/>
    <w:autoRedefine/>
    <w:qFormat/>
    <w:uiPriority w:val="0"/>
    <w:pPr>
      <w:widowControl/>
      <w:ind w:left="180" w:hanging="180"/>
      <w:jc w:val="left"/>
    </w:pPr>
    <w:rPr>
      <w:rFonts w:ascii="Arial" w:hAnsi="Arial" w:cs="Arial"/>
      <w:kern w:val="0"/>
      <w:sz w:val="20"/>
      <w:lang w:val="de-DE" w:eastAsia="de-DE"/>
    </w:rPr>
  </w:style>
  <w:style w:type="paragraph" w:styleId="6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rPr>
      <w:rFonts w:ascii="Calibri" w:hAnsi="Calibri"/>
    </w:rPr>
  </w:style>
  <w:style w:type="paragraph" w:styleId="10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1">
    <w:name w:val="Title"/>
    <w:basedOn w:val="1"/>
    <w:next w:val="1"/>
    <w:link w:val="27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unhideWhenUsed/>
    <w:qFormat/>
    <w:uiPriority w:val="99"/>
    <w:rPr>
      <w:color w:val="800080" w:themeColor="followedHyperlink"/>
      <w:u w:val="single"/>
    </w:rPr>
  </w:style>
  <w:style w:type="character" w:styleId="16">
    <w:name w:val="Hyperlink"/>
    <w:basedOn w:val="14"/>
    <w:autoRedefine/>
    <w:unhideWhenUsed/>
    <w:qFormat/>
    <w:uiPriority w:val="99"/>
    <w:rPr>
      <w:color w:val="35A1D4"/>
      <w:u w:val="single"/>
    </w:rPr>
  </w:style>
  <w:style w:type="character" w:customStyle="1" w:styleId="17">
    <w:name w:val="批注框文本 Char"/>
    <w:basedOn w:val="14"/>
    <w:link w:val="6"/>
    <w:autoRedefine/>
    <w:semiHidden/>
    <w:qFormat/>
    <w:uiPriority w:val="99"/>
    <w:rPr>
      <w:sz w:val="18"/>
      <w:szCs w:val="18"/>
    </w:rPr>
  </w:style>
  <w:style w:type="character" w:customStyle="1" w:styleId="18">
    <w:name w:val="def"/>
    <w:basedOn w:val="14"/>
    <w:autoRedefine/>
    <w:qFormat/>
    <w:uiPriority w:val="0"/>
  </w:style>
  <w:style w:type="character" w:customStyle="1" w:styleId="19">
    <w:name w:val="页眉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7"/>
    <w:autoRedefine/>
    <w:qFormat/>
    <w:uiPriority w:val="99"/>
    <w:rPr>
      <w:sz w:val="18"/>
      <w:szCs w:val="18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2">
    <w:name w:val="标题 2 Char"/>
    <w:basedOn w:val="14"/>
    <w:link w:val="3"/>
    <w:autoRedefine/>
    <w:qFormat/>
    <w:uiPriority w:val="0"/>
    <w:rPr>
      <w:rFonts w:ascii="Arial" w:hAnsi="Arial" w:eastAsia="宋体" w:cs="Arial"/>
      <w:b/>
      <w:bCs/>
      <w:kern w:val="0"/>
      <w:sz w:val="22"/>
      <w:szCs w:val="24"/>
      <w:lang w:val="de-DE" w:eastAsia="de-DE"/>
    </w:rPr>
  </w:style>
  <w:style w:type="character" w:customStyle="1" w:styleId="23">
    <w:name w:val="正文文本缩进 Char"/>
    <w:link w:val="4"/>
    <w:autoRedefine/>
    <w:qFormat/>
    <w:uiPriority w:val="0"/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24">
    <w:name w:val="正文文本缩进 Char1"/>
    <w:basedOn w:val="14"/>
    <w:autoRedefine/>
    <w:semiHidden/>
    <w:qFormat/>
    <w:uiPriority w:val="99"/>
  </w:style>
  <w:style w:type="character" w:customStyle="1" w:styleId="25">
    <w:name w:val="正文文本缩进 2 Char"/>
    <w:basedOn w:val="14"/>
    <w:link w:val="5"/>
    <w:autoRedefine/>
    <w:qFormat/>
    <w:uiPriority w:val="0"/>
    <w:rPr>
      <w:rFonts w:ascii="Arial" w:hAnsi="Arial" w:eastAsia="宋体" w:cs="Arial"/>
      <w:kern w:val="0"/>
      <w:sz w:val="20"/>
      <w:szCs w:val="24"/>
      <w:lang w:val="de-DE" w:eastAsia="de-DE"/>
    </w:rPr>
  </w:style>
  <w:style w:type="character" w:customStyle="1" w:styleId="26">
    <w:name w:val="标题 1 Char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Char"/>
    <w:basedOn w:val="14"/>
    <w:link w:val="11"/>
    <w:autoRedefine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8">
    <w:name w:val="TOC Heading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9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30">
    <w:name w:val="Char Char1 Char Char"/>
    <w:autoRedefine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68F53-3ABD-48F1-BCAE-9B142280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Pages>1</Pages>
  <Words>81</Words>
  <Characters>467</Characters>
  <Lines>3</Lines>
  <Paragraphs>1</Paragraphs>
  <TotalTime>5</TotalTime>
  <ScaleCrop>false</ScaleCrop>
  <LinksUpToDate>false</LinksUpToDate>
  <CharactersWithSpaces>547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2015-03-26T07:02:00Z</dcterms:created>
  <dc:creator>apple</dc:creator>
  <cp:lastModifiedBy>HSN</cp:lastModifiedBy>
  <cp:lastPrinted>2015-02-11T03:43:00Z</cp:lastPrinted>
  <dcterms:modified xsi:type="dcterms:W3CDTF">2024-03-28T09:43:58Z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BABD911C96624F2695548368BFD052E6_13</vt:lpwstr>
  </property>
</Properties>
</file>